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2" w:rsidRDefault="00C94333" w:rsidP="00814112">
      <w:r w:rsidRPr="00C9433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0.45pt;margin-top:-2.3pt;width:324.55pt;height:133.75pt;z-index:-251650048" stroked="f">
            <v:textbox style="mso-next-textbox:#_x0000_s1036">
              <w:txbxContent>
                <w:p w:rsidR="00814112" w:rsidRDefault="00C94333" w:rsidP="00814112">
                  <w:pPr>
                    <w:rPr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C94333">
                    <w:rPr>
                      <w:b/>
                      <w:bCs/>
                      <w:color w:val="FF6600"/>
                      <w:sz w:val="40"/>
                      <w:szCs w:val="4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43.75pt;height:19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ON.T.ES – TOGO"/>
                      </v:shape>
                    </w:pict>
                  </w:r>
                </w:p>
                <w:p w:rsidR="00814112" w:rsidRPr="00EB03A5" w:rsidRDefault="00814112" w:rsidP="00814112">
                  <w:pPr>
                    <w:rPr>
                      <w:rFonts w:ascii="Tahoma" w:hAnsi="Tahoma" w:cs="Tahoma"/>
                      <w:b/>
                      <w:bCs/>
                      <w:i/>
                      <w:color w:val="0000FF"/>
                    </w:rPr>
                  </w:pPr>
                  <w:r w:rsidRPr="00EB03A5">
                    <w:rPr>
                      <w:rFonts w:ascii="Tahoma" w:hAnsi="Tahoma" w:cs="Tahoma"/>
                      <w:b/>
                      <w:bCs/>
                      <w:i/>
                      <w:color w:val="0000FF"/>
                      <w:sz w:val="32"/>
                    </w:rPr>
                    <w:t>Fondation Terre d’Espérance – Togo</w:t>
                  </w:r>
                </w:p>
                <w:p w:rsidR="00814112" w:rsidRDefault="00814112" w:rsidP="00814112">
                  <w:pPr>
                    <w:rPr>
                      <w:bCs/>
                      <w:color w:val="000000" w:themeColor="text1"/>
                    </w:rPr>
                  </w:pPr>
                </w:p>
                <w:p w:rsidR="00814112" w:rsidRPr="00E54704" w:rsidRDefault="00814112" w:rsidP="00814112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E54704">
                    <w:rPr>
                      <w:b/>
                      <w:bCs/>
                      <w:i/>
                      <w:color w:val="000000" w:themeColor="text1"/>
                    </w:rPr>
                    <w:t xml:space="preserve">Pour l’Intégration et la  Réhabilitation des Personnes vivant avec un Handicap, des Déshérités et  l’Agropastorale au Togo </w:t>
                  </w:r>
                </w:p>
                <w:p w:rsidR="00814112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32010C" w:rsidRDefault="00C94333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  <w:r w:rsidRPr="00C94333">
                    <w:rPr>
                      <w:b/>
                      <w:bCs/>
                      <w:color w:val="000000"/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0pt;height:30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32pt;v-text-kern:t" trim="t" fitpath="t" string="Siège Social : 18 BP : 45 Avédzi–Lomé18"/>
                      </v:shape>
                    </w:pict>
                  </w:r>
                </w:p>
                <w:p w:rsidR="00814112" w:rsidRPr="0032010C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EF6131" w:rsidRDefault="00814112" w:rsidP="00814112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 </w:t>
                  </w:r>
                </w:p>
                <w:p w:rsidR="00814112" w:rsidRPr="00EF6131" w:rsidRDefault="00814112" w:rsidP="00814112"/>
                <w:p w:rsidR="00814112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</w:txbxContent>
            </v:textbox>
            <w10:wrap side="left"/>
          </v:shape>
        </w:pict>
      </w:r>
    </w:p>
    <w:p w:rsidR="00814112" w:rsidRDefault="00814112" w:rsidP="00814112"/>
    <w:p w:rsidR="00814112" w:rsidRDefault="00C94333" w:rsidP="0081411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64.7pt;margin-top:13.4pt;width:66.35pt;height:73.7pt;z-index:-251652096" wrapcoords="10800 -13886 10800 -13445 11536 -10359 10555 -6833 6136 -6171 245 -4188 245 -3306 -1964 -2645 -1964 -2204 -245 220 -4173 661 -6136 1763 -5891 3747 -7364 5951 -7855 7053 -8100 9037 -6627 10580 -4909 11020 11045 13445 12027 13445 14236 13445 29209 11241 29209 9478 27982 3086 25773 1102 23564 -220 22827 -2204 21845 -3747 13745 -6833 16691 -8596 16691 -11902 15218 -13886 13500 -13886 10800 -13886" o:allowoverlap="f" adj=",5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" fitshape="t" trim="t" string=" T&#10;FON.O.T.ES&#10; G&#10; O&#10;"/>
            <o:lock v:ext="edit" aspectratio="t"/>
            <w10:wrap type="tight"/>
          </v:shape>
        </w:pict>
      </w:r>
    </w:p>
    <w:p w:rsidR="00814112" w:rsidRPr="005435E4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>
      <w:pPr>
        <w:jc w:val="center"/>
        <w:rPr>
          <w:b/>
          <w:color w:val="800080"/>
          <w:sz w:val="40"/>
          <w:szCs w:val="40"/>
          <w:u w:val="single"/>
        </w:rPr>
      </w:pPr>
    </w:p>
    <w:p w:rsidR="00D01EF8" w:rsidRPr="00464BC7" w:rsidRDefault="00C94333" w:rsidP="00464B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.2pt;margin-top:2.95pt;width:495pt;height:0;z-index:251662336" o:connectortype="straight" strokecolor="#8db3e2" strokeweight="3pt">
            <v:shadow type="perspective" color="#243f60" opacity=".5" offset="1pt" offset2="-1pt"/>
            <w10:wrap type="square"/>
          </v:shape>
        </w:pict>
      </w:r>
    </w:p>
    <w:p w:rsidR="00D01EF8" w:rsidRDefault="00EE74AD" w:rsidP="00464BC7">
      <w:pPr>
        <w:jc w:val="right"/>
        <w:rPr>
          <w:sz w:val="22"/>
          <w:szCs w:val="18"/>
        </w:rPr>
      </w:pPr>
      <w:r>
        <w:rPr>
          <w:sz w:val="22"/>
          <w:szCs w:val="18"/>
        </w:rPr>
        <w:t>Lomé, le 11</w:t>
      </w:r>
      <w:r w:rsidR="00A7756A" w:rsidRPr="00A7756A">
        <w:rPr>
          <w:sz w:val="22"/>
          <w:szCs w:val="18"/>
        </w:rPr>
        <w:t xml:space="preserve"> novembre 2015</w:t>
      </w:r>
    </w:p>
    <w:p w:rsidR="00D01EF8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>Salut !</w:t>
      </w:r>
    </w:p>
    <w:p w:rsidR="00D01EF8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 xml:space="preserve">Je suis Moïse </w:t>
      </w:r>
      <w:proofErr w:type="spellStart"/>
      <w:r w:rsidRPr="00A7756A">
        <w:rPr>
          <w:sz w:val="22"/>
          <w:szCs w:val="18"/>
        </w:rPr>
        <w:t>Allassan</w:t>
      </w:r>
      <w:proofErr w:type="spellEnd"/>
      <w:r w:rsidRPr="00A7756A">
        <w:rPr>
          <w:sz w:val="22"/>
          <w:szCs w:val="18"/>
        </w:rPr>
        <w:t xml:space="preserve"> TCHAPO, Président de l’Association FON.T.ES – TOGO « Fondation Terre d’Espéranc</w:t>
      </w:r>
      <w:r w:rsidR="00D01EF8">
        <w:rPr>
          <w:sz w:val="22"/>
          <w:szCs w:val="18"/>
        </w:rPr>
        <w:t xml:space="preserve">e – Togo » créée en 2010 et </w:t>
      </w:r>
      <w:r w:rsidR="00C7156B">
        <w:rPr>
          <w:sz w:val="22"/>
          <w:szCs w:val="18"/>
        </w:rPr>
        <w:t>avec volet du projet,</w:t>
      </w:r>
      <w:r w:rsidRPr="00A7756A">
        <w:rPr>
          <w:sz w:val="22"/>
          <w:szCs w:val="18"/>
        </w:rPr>
        <w:t xml:space="preserve"> l’Intégration des Non – Voyants et malvoyants (PINV) au Togo.</w:t>
      </w:r>
    </w:p>
    <w:p w:rsid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>Je vous écrie humblement pour vo</w:t>
      </w:r>
      <w:r w:rsidR="00C7156B">
        <w:rPr>
          <w:sz w:val="22"/>
          <w:szCs w:val="18"/>
        </w:rPr>
        <w:t>us proposer</w:t>
      </w:r>
      <w:r w:rsidRPr="00A7756A">
        <w:rPr>
          <w:sz w:val="22"/>
          <w:szCs w:val="18"/>
        </w:rPr>
        <w:t xml:space="preserve"> une collaboration dans le cadre de la construction et l’équipement d’un centre médico – social avec service Opht</w:t>
      </w:r>
      <w:r w:rsidR="00C7156B">
        <w:rPr>
          <w:sz w:val="22"/>
          <w:szCs w:val="18"/>
        </w:rPr>
        <w:t xml:space="preserve">almologique à </w:t>
      </w:r>
      <w:proofErr w:type="spellStart"/>
      <w:r w:rsidR="00C7156B">
        <w:rPr>
          <w:sz w:val="22"/>
          <w:szCs w:val="18"/>
        </w:rPr>
        <w:t>Assikor</w:t>
      </w:r>
      <w:proofErr w:type="spellEnd"/>
      <w:r w:rsidRPr="00A7756A">
        <w:rPr>
          <w:sz w:val="22"/>
          <w:szCs w:val="18"/>
        </w:rPr>
        <w:t>, une localité située à 25 km de Lomé la capitale togolaise av</w:t>
      </w:r>
      <w:r w:rsidR="00C7156B">
        <w:rPr>
          <w:sz w:val="22"/>
          <w:szCs w:val="18"/>
        </w:rPr>
        <w:t>ec pour</w:t>
      </w:r>
      <w:r w:rsidR="00D01EF8">
        <w:rPr>
          <w:sz w:val="22"/>
          <w:szCs w:val="18"/>
        </w:rPr>
        <w:t xml:space="preserve"> objectifs </w:t>
      </w:r>
      <w:r w:rsidRPr="00A7756A">
        <w:rPr>
          <w:sz w:val="22"/>
          <w:szCs w:val="18"/>
        </w:rPr>
        <w:t xml:space="preserve"> la « prévention de la cécité au Togo » et la lutt</w:t>
      </w:r>
      <w:r w:rsidR="00D01EF8">
        <w:rPr>
          <w:sz w:val="22"/>
          <w:szCs w:val="18"/>
        </w:rPr>
        <w:t>e contre les maladies des yeux</w:t>
      </w:r>
      <w:r w:rsidRPr="00A7756A">
        <w:rPr>
          <w:sz w:val="22"/>
          <w:szCs w:val="18"/>
        </w:rPr>
        <w:t>.</w:t>
      </w:r>
    </w:p>
    <w:p w:rsidR="00464BC7" w:rsidRPr="00A7756A" w:rsidRDefault="00464BC7" w:rsidP="00A7756A">
      <w:pPr>
        <w:jc w:val="both"/>
        <w:rPr>
          <w:sz w:val="22"/>
          <w:szCs w:val="18"/>
        </w:rPr>
      </w:pPr>
    </w:p>
    <w:p w:rsidR="00A7756A" w:rsidRDefault="00A7756A" w:rsidP="00A7756A">
      <w:pPr>
        <w:jc w:val="both"/>
        <w:rPr>
          <w:sz w:val="22"/>
          <w:szCs w:val="18"/>
        </w:rPr>
      </w:pPr>
      <w:r w:rsidRPr="00A7756A">
        <w:rPr>
          <w:b/>
          <w:i/>
          <w:sz w:val="22"/>
          <w:szCs w:val="18"/>
        </w:rPr>
        <w:t>Être non – voyant au Togo !</w:t>
      </w:r>
      <w:r w:rsidRPr="00A7756A">
        <w:rPr>
          <w:sz w:val="22"/>
          <w:szCs w:val="18"/>
        </w:rPr>
        <w:t xml:space="preserve"> Cette idée est n</w:t>
      </w:r>
      <w:r w:rsidR="00D92F84">
        <w:rPr>
          <w:sz w:val="22"/>
          <w:szCs w:val="18"/>
        </w:rPr>
        <w:t>ée en moi suite à ma propre expérience</w:t>
      </w:r>
      <w:r w:rsidRPr="00A7756A">
        <w:rPr>
          <w:sz w:val="22"/>
          <w:szCs w:val="18"/>
        </w:rPr>
        <w:t xml:space="preserve"> de la cécité. En effet, en 2007, j’ai perdu la vue pour trois (3) ans à cause d’une hémorragie au nerf optique e</w:t>
      </w:r>
      <w:r w:rsidR="00216562">
        <w:rPr>
          <w:sz w:val="22"/>
          <w:szCs w:val="18"/>
        </w:rPr>
        <w:t xml:space="preserve">t ainsi j’ai vécu </w:t>
      </w:r>
      <w:r w:rsidRPr="00A7756A">
        <w:rPr>
          <w:sz w:val="22"/>
          <w:szCs w:val="18"/>
        </w:rPr>
        <w:t>les conséquences de cette maladie.</w:t>
      </w:r>
      <w:r w:rsidR="00464BC7">
        <w:rPr>
          <w:sz w:val="22"/>
          <w:szCs w:val="18"/>
        </w:rPr>
        <w:t xml:space="preserve"> </w:t>
      </w:r>
      <w:r w:rsidRPr="00A7756A">
        <w:rPr>
          <w:sz w:val="22"/>
          <w:szCs w:val="18"/>
        </w:rPr>
        <w:t>La cécité au Togo est vue comme une malédiction de la part de Dieu. Un non – voyant est une personne à é</w:t>
      </w:r>
      <w:r w:rsidR="00216562">
        <w:rPr>
          <w:sz w:val="22"/>
          <w:szCs w:val="18"/>
        </w:rPr>
        <w:t>viter dans certaines localités et</w:t>
      </w:r>
      <w:r w:rsidR="00D01EF8">
        <w:rPr>
          <w:sz w:val="22"/>
          <w:szCs w:val="18"/>
        </w:rPr>
        <w:t xml:space="preserve"> même dans </w:t>
      </w:r>
      <w:r w:rsidR="00D92F84">
        <w:rPr>
          <w:sz w:val="22"/>
          <w:szCs w:val="18"/>
        </w:rPr>
        <w:t>d</w:t>
      </w:r>
      <w:r w:rsidR="00D01EF8">
        <w:rPr>
          <w:sz w:val="22"/>
          <w:szCs w:val="18"/>
        </w:rPr>
        <w:t xml:space="preserve">es familles. </w:t>
      </w:r>
      <w:r w:rsidR="00D92F84">
        <w:rPr>
          <w:sz w:val="22"/>
          <w:szCs w:val="18"/>
        </w:rPr>
        <w:t>Une</w:t>
      </w:r>
      <w:r w:rsidR="00D01EF8">
        <w:rPr>
          <w:sz w:val="22"/>
          <w:szCs w:val="18"/>
        </w:rPr>
        <w:t xml:space="preserve"> situation</w:t>
      </w:r>
      <w:r w:rsidR="00216562">
        <w:rPr>
          <w:sz w:val="22"/>
          <w:szCs w:val="18"/>
        </w:rPr>
        <w:t xml:space="preserve"> </w:t>
      </w:r>
      <w:r w:rsidRPr="00A7756A">
        <w:rPr>
          <w:sz w:val="22"/>
          <w:szCs w:val="18"/>
        </w:rPr>
        <w:t xml:space="preserve">douloureuse pour la personne </w:t>
      </w:r>
      <w:r w:rsidR="00216562">
        <w:rPr>
          <w:sz w:val="22"/>
          <w:szCs w:val="18"/>
        </w:rPr>
        <w:t>qui</w:t>
      </w:r>
      <w:r w:rsidR="00D92F84">
        <w:rPr>
          <w:sz w:val="22"/>
          <w:szCs w:val="18"/>
        </w:rPr>
        <w:t xml:space="preserve"> la</w:t>
      </w:r>
      <w:r w:rsidR="00216562">
        <w:rPr>
          <w:sz w:val="22"/>
          <w:szCs w:val="18"/>
        </w:rPr>
        <w:t xml:space="preserve"> vit</w:t>
      </w:r>
      <w:r w:rsidRPr="00A7756A">
        <w:rPr>
          <w:sz w:val="22"/>
          <w:szCs w:val="18"/>
        </w:rPr>
        <w:t xml:space="preserve"> et celle qui </w:t>
      </w:r>
      <w:r w:rsidR="00216562">
        <w:rPr>
          <w:sz w:val="22"/>
          <w:szCs w:val="18"/>
        </w:rPr>
        <w:t>l’observe !</w:t>
      </w:r>
    </w:p>
    <w:p w:rsidR="00464BC7" w:rsidRPr="00A7756A" w:rsidRDefault="00464BC7" w:rsidP="00A7756A">
      <w:pPr>
        <w:jc w:val="both"/>
        <w:rPr>
          <w:sz w:val="22"/>
          <w:szCs w:val="18"/>
        </w:rPr>
      </w:pP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b/>
          <w:i/>
          <w:sz w:val="22"/>
          <w:szCs w:val="18"/>
        </w:rPr>
        <w:t xml:space="preserve">La petite </w:t>
      </w:r>
      <w:proofErr w:type="spellStart"/>
      <w:r w:rsidRPr="00A7756A">
        <w:rPr>
          <w:b/>
          <w:i/>
          <w:sz w:val="22"/>
          <w:szCs w:val="18"/>
        </w:rPr>
        <w:t>Loucadie</w:t>
      </w:r>
      <w:proofErr w:type="spellEnd"/>
      <w:r w:rsidRPr="00A7756A">
        <w:rPr>
          <w:b/>
          <w:i/>
          <w:sz w:val="22"/>
          <w:szCs w:val="18"/>
        </w:rPr>
        <w:t>.</w:t>
      </w:r>
      <w:r w:rsidR="00216562">
        <w:rPr>
          <w:sz w:val="22"/>
          <w:szCs w:val="18"/>
        </w:rPr>
        <w:t xml:space="preserve"> Moi mon</w:t>
      </w:r>
      <w:r w:rsidRPr="00A7756A">
        <w:rPr>
          <w:sz w:val="22"/>
          <w:szCs w:val="18"/>
        </w:rPr>
        <w:t xml:space="preserve"> histoire est une histoire</w:t>
      </w:r>
      <w:r w:rsidR="00D01EF8">
        <w:rPr>
          <w:sz w:val="22"/>
          <w:szCs w:val="18"/>
        </w:rPr>
        <w:t xml:space="preserve"> de chance personnelle et qui sur</w:t>
      </w:r>
      <w:r w:rsidRPr="00A7756A">
        <w:rPr>
          <w:sz w:val="22"/>
          <w:szCs w:val="18"/>
        </w:rPr>
        <w:t>passe tout car  j’ai rencontré des gens qui m’on aidé à recouvrir la vue. Je suis parvenu à être opéré en Allemagne et j’ai recommencé à voir le monde avec mes yeux. Ainsi je ne peux rien dire de plus que</w:t>
      </w:r>
      <w:r w:rsidR="00D01EF8">
        <w:rPr>
          <w:sz w:val="22"/>
          <w:szCs w:val="18"/>
        </w:rPr>
        <w:t xml:space="preserve"> de</w:t>
      </w:r>
      <w:r w:rsidRPr="00A7756A">
        <w:rPr>
          <w:sz w:val="22"/>
          <w:szCs w:val="18"/>
        </w:rPr>
        <w:t xml:space="preserve"> la petite </w:t>
      </w:r>
      <w:proofErr w:type="spellStart"/>
      <w:r w:rsidRPr="00A7756A">
        <w:rPr>
          <w:sz w:val="22"/>
          <w:szCs w:val="18"/>
        </w:rPr>
        <w:t>Loucadie</w:t>
      </w:r>
      <w:proofErr w:type="spellEnd"/>
      <w:r w:rsidRPr="00A7756A">
        <w:rPr>
          <w:sz w:val="22"/>
          <w:szCs w:val="18"/>
        </w:rPr>
        <w:t>, petite fille de 12 ans morte le 15 juin 2015 à cause d’une infection banale de trachome qu’elle a eu en décembre 2014. Une maladie qui pouvait être guéri avec sept (</w:t>
      </w:r>
      <w:r w:rsidR="00D01EF8">
        <w:rPr>
          <w:sz w:val="22"/>
          <w:szCs w:val="18"/>
        </w:rPr>
        <w:t>7) euros</w:t>
      </w:r>
      <w:r w:rsidRPr="00A7756A">
        <w:rPr>
          <w:sz w:val="22"/>
          <w:szCs w:val="18"/>
        </w:rPr>
        <w:t xml:space="preserve">. Mais malheureusement cette somme, la famille de </w:t>
      </w:r>
      <w:proofErr w:type="spellStart"/>
      <w:r w:rsidRPr="00A7756A">
        <w:rPr>
          <w:sz w:val="22"/>
          <w:szCs w:val="18"/>
        </w:rPr>
        <w:t>Loucadie</w:t>
      </w:r>
      <w:proofErr w:type="spellEnd"/>
      <w:r w:rsidRPr="00A7756A">
        <w:rPr>
          <w:sz w:val="22"/>
          <w:szCs w:val="18"/>
        </w:rPr>
        <w:t xml:space="preserve"> ne l’avait pas. Et donc la maladie devrait se compliquer et l</w:t>
      </w:r>
      <w:r w:rsidR="00D01EF8">
        <w:rPr>
          <w:sz w:val="22"/>
          <w:szCs w:val="18"/>
        </w:rPr>
        <w:t>a localité sans structure</w:t>
      </w:r>
      <w:r w:rsidR="00464BC7">
        <w:rPr>
          <w:sz w:val="22"/>
          <w:szCs w:val="18"/>
        </w:rPr>
        <w:t xml:space="preserve"> médicale</w:t>
      </w:r>
      <w:r w:rsidRPr="00A7756A">
        <w:rPr>
          <w:sz w:val="22"/>
          <w:szCs w:val="18"/>
        </w:rPr>
        <w:t xml:space="preserve"> devait conduire à la mort de la petite fille.</w:t>
      </w:r>
    </w:p>
    <w:p w:rsidR="00A7756A" w:rsidRPr="00A7756A" w:rsidRDefault="00A7756A" w:rsidP="00A7756A">
      <w:pPr>
        <w:jc w:val="both"/>
        <w:rPr>
          <w:sz w:val="22"/>
          <w:szCs w:val="18"/>
        </w:rPr>
      </w:pPr>
    </w:p>
    <w:p w:rsidR="00A7756A" w:rsidRPr="00A7756A" w:rsidRDefault="00A7756A" w:rsidP="00A7756A">
      <w:pPr>
        <w:jc w:val="both"/>
        <w:rPr>
          <w:sz w:val="22"/>
          <w:szCs w:val="18"/>
        </w:rPr>
      </w:pPr>
      <w:proofErr w:type="spellStart"/>
      <w:r w:rsidRPr="00A7756A">
        <w:rPr>
          <w:b/>
          <w:i/>
          <w:sz w:val="22"/>
          <w:szCs w:val="18"/>
        </w:rPr>
        <w:t>Mawussi</w:t>
      </w:r>
      <w:proofErr w:type="spellEnd"/>
      <w:r w:rsidRPr="00A7756A">
        <w:rPr>
          <w:b/>
          <w:i/>
          <w:sz w:val="22"/>
          <w:szCs w:val="18"/>
        </w:rPr>
        <w:t xml:space="preserve"> et sa famille. </w:t>
      </w:r>
      <w:r w:rsidRPr="00A7756A">
        <w:rPr>
          <w:sz w:val="22"/>
          <w:szCs w:val="18"/>
        </w:rPr>
        <w:t xml:space="preserve">Une fin tragique pour une famille entière de </w:t>
      </w:r>
      <w:proofErr w:type="spellStart"/>
      <w:r w:rsidRPr="00A7756A">
        <w:rPr>
          <w:sz w:val="22"/>
          <w:szCs w:val="18"/>
        </w:rPr>
        <w:t>Mawussi</w:t>
      </w:r>
      <w:proofErr w:type="spellEnd"/>
      <w:r w:rsidRPr="00A7756A">
        <w:rPr>
          <w:sz w:val="22"/>
          <w:szCs w:val="18"/>
        </w:rPr>
        <w:t> après huit (8</w:t>
      </w:r>
      <w:r w:rsidR="00464BC7">
        <w:rPr>
          <w:sz w:val="22"/>
          <w:szCs w:val="18"/>
        </w:rPr>
        <w:t xml:space="preserve">) années de souffrance ; Ainsi </w:t>
      </w:r>
      <w:r w:rsidR="00C7156B">
        <w:rPr>
          <w:sz w:val="22"/>
          <w:szCs w:val="18"/>
        </w:rPr>
        <w:t xml:space="preserve">en mars 2015 </w:t>
      </w:r>
      <w:proofErr w:type="spellStart"/>
      <w:r w:rsidR="00C7156B">
        <w:rPr>
          <w:sz w:val="22"/>
          <w:szCs w:val="18"/>
        </w:rPr>
        <w:t>Mawussi</w:t>
      </w:r>
      <w:proofErr w:type="spellEnd"/>
      <w:r w:rsidR="00C7156B">
        <w:rPr>
          <w:sz w:val="22"/>
          <w:szCs w:val="18"/>
        </w:rPr>
        <w:t xml:space="preserve"> s’est </w:t>
      </w:r>
      <w:r w:rsidRPr="00A7756A">
        <w:rPr>
          <w:sz w:val="22"/>
          <w:szCs w:val="18"/>
        </w:rPr>
        <w:t>suicider  av</w:t>
      </w:r>
      <w:r w:rsidR="00464BC7">
        <w:rPr>
          <w:sz w:val="22"/>
          <w:szCs w:val="18"/>
        </w:rPr>
        <w:t>ec ses deux filles devenues aveugl</w:t>
      </w:r>
      <w:r w:rsidRPr="00A7756A">
        <w:rPr>
          <w:sz w:val="22"/>
          <w:szCs w:val="18"/>
        </w:rPr>
        <w:t>es après la mort de son mari. L’acc</w:t>
      </w:r>
      <w:r w:rsidR="00C7156B">
        <w:rPr>
          <w:sz w:val="22"/>
          <w:szCs w:val="18"/>
        </w:rPr>
        <w:t>usation d’être responsable</w:t>
      </w:r>
      <w:r w:rsidRPr="00A7756A">
        <w:rPr>
          <w:sz w:val="22"/>
          <w:szCs w:val="18"/>
        </w:rPr>
        <w:t xml:space="preserve"> de la cécité de ses de</w:t>
      </w:r>
      <w:r w:rsidR="00C7156B">
        <w:rPr>
          <w:sz w:val="22"/>
          <w:szCs w:val="18"/>
        </w:rPr>
        <w:t>ux filles devient alors pour elle</w:t>
      </w:r>
      <w:r w:rsidRPr="00A7756A">
        <w:rPr>
          <w:sz w:val="22"/>
          <w:szCs w:val="18"/>
        </w:rPr>
        <w:t xml:space="preserve"> une lourde souffrance psychologique</w:t>
      </w:r>
      <w:r w:rsidR="00C7156B">
        <w:rPr>
          <w:sz w:val="22"/>
          <w:szCs w:val="18"/>
        </w:rPr>
        <w:t> ; est né</w:t>
      </w:r>
      <w:r w:rsidR="00464BC7">
        <w:rPr>
          <w:sz w:val="22"/>
          <w:szCs w:val="18"/>
        </w:rPr>
        <w:t xml:space="preserve"> alors à son</w:t>
      </w:r>
      <w:r w:rsidR="00C7156B">
        <w:rPr>
          <w:sz w:val="22"/>
          <w:szCs w:val="18"/>
        </w:rPr>
        <w:t xml:space="preserve"> égard une discrimination </w:t>
      </w:r>
      <w:r w:rsidRPr="00A7756A">
        <w:rPr>
          <w:sz w:val="22"/>
          <w:szCs w:val="18"/>
        </w:rPr>
        <w:t xml:space="preserve">de la part de la société. Or les filles sont devenues non – voyantes suite à un non – traitement des infections </w:t>
      </w:r>
      <w:r w:rsidR="00C7156B">
        <w:rPr>
          <w:sz w:val="22"/>
          <w:szCs w:val="18"/>
        </w:rPr>
        <w:t xml:space="preserve">banales </w:t>
      </w:r>
      <w:r w:rsidRPr="00A7756A">
        <w:rPr>
          <w:sz w:val="22"/>
          <w:szCs w:val="18"/>
        </w:rPr>
        <w:t>des yeux. La cécité</w:t>
      </w:r>
      <w:r w:rsidR="00C7156B">
        <w:rPr>
          <w:sz w:val="22"/>
          <w:szCs w:val="18"/>
        </w:rPr>
        <w:t>,</w:t>
      </w:r>
      <w:r w:rsidRPr="00A7756A">
        <w:rPr>
          <w:sz w:val="22"/>
          <w:szCs w:val="18"/>
        </w:rPr>
        <w:t xml:space="preserve"> une maladie de honte en Afrique</w:t>
      </w:r>
      <w:r w:rsidR="00C7156B">
        <w:rPr>
          <w:sz w:val="22"/>
          <w:szCs w:val="18"/>
        </w:rPr>
        <w:t> !</w:t>
      </w:r>
      <w:r w:rsidRPr="00A7756A">
        <w:rPr>
          <w:sz w:val="22"/>
          <w:szCs w:val="18"/>
        </w:rPr>
        <w:t xml:space="preserve">  </w:t>
      </w:r>
    </w:p>
    <w:p w:rsidR="00A7756A" w:rsidRPr="00A7756A" w:rsidRDefault="00A7756A" w:rsidP="00A7756A">
      <w:pPr>
        <w:jc w:val="both"/>
        <w:rPr>
          <w:sz w:val="22"/>
          <w:szCs w:val="18"/>
        </w:rPr>
      </w:pP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b/>
          <w:i/>
          <w:sz w:val="22"/>
          <w:szCs w:val="18"/>
        </w:rPr>
        <w:t>Pourquoi soutenir le projet ?</w:t>
      </w:r>
      <w:r w:rsidRPr="00A7756A">
        <w:rPr>
          <w:sz w:val="22"/>
          <w:szCs w:val="18"/>
        </w:rPr>
        <w:t xml:space="preserve"> Ceci parce que l’histoire de </w:t>
      </w:r>
      <w:proofErr w:type="spellStart"/>
      <w:r w:rsidRPr="00A7756A">
        <w:rPr>
          <w:sz w:val="22"/>
          <w:szCs w:val="18"/>
        </w:rPr>
        <w:t>Loucadie</w:t>
      </w:r>
      <w:proofErr w:type="spellEnd"/>
      <w:r w:rsidRPr="00A7756A">
        <w:rPr>
          <w:sz w:val="22"/>
          <w:szCs w:val="18"/>
        </w:rPr>
        <w:t xml:space="preserve"> et de </w:t>
      </w:r>
      <w:proofErr w:type="spellStart"/>
      <w:r w:rsidRPr="00A7756A">
        <w:rPr>
          <w:sz w:val="22"/>
          <w:szCs w:val="18"/>
        </w:rPr>
        <w:t>Mawussi</w:t>
      </w:r>
      <w:proofErr w:type="spellEnd"/>
      <w:r w:rsidRPr="00A7756A">
        <w:rPr>
          <w:sz w:val="22"/>
          <w:szCs w:val="18"/>
        </w:rPr>
        <w:t xml:space="preserve"> font partie</w:t>
      </w:r>
      <w:r w:rsidR="00C7156B">
        <w:rPr>
          <w:sz w:val="22"/>
          <w:szCs w:val="18"/>
        </w:rPr>
        <w:t>s</w:t>
      </w:r>
      <w:r w:rsidRPr="00A7756A">
        <w:rPr>
          <w:sz w:val="22"/>
          <w:szCs w:val="18"/>
        </w:rPr>
        <w:t xml:space="preserve"> du quotidien de la plupart des familles africaines. Et c’est pour cette raison que FON.T.ES – TOGO a décidé de construire un centre ophtalmologique</w:t>
      </w:r>
      <w:r w:rsidR="00464BC7">
        <w:rPr>
          <w:sz w:val="22"/>
          <w:szCs w:val="18"/>
        </w:rPr>
        <w:t xml:space="preserve"> dans cette localité</w:t>
      </w:r>
      <w:r w:rsidRPr="00A7756A">
        <w:rPr>
          <w:sz w:val="22"/>
          <w:szCs w:val="18"/>
        </w:rPr>
        <w:t xml:space="preserve"> afin d’</w:t>
      </w:r>
      <w:r w:rsidR="00464BC7">
        <w:rPr>
          <w:sz w:val="22"/>
          <w:szCs w:val="18"/>
        </w:rPr>
        <w:t>offrir sous contrôle médicale,</w:t>
      </w:r>
      <w:r w:rsidRPr="00A7756A">
        <w:rPr>
          <w:sz w:val="22"/>
          <w:szCs w:val="18"/>
        </w:rPr>
        <w:t xml:space="preserve"> un traitement adéquat, une éducation et un soutien social à toute personne qui ne peut </w:t>
      </w:r>
      <w:r w:rsidR="00464BC7">
        <w:rPr>
          <w:sz w:val="22"/>
          <w:szCs w:val="18"/>
        </w:rPr>
        <w:t xml:space="preserve">pas </w:t>
      </w:r>
      <w:r w:rsidRPr="00A7756A">
        <w:rPr>
          <w:sz w:val="22"/>
          <w:szCs w:val="18"/>
        </w:rPr>
        <w:t xml:space="preserve">verser les sept (7) euros qui ont manqués à sauver la vie de </w:t>
      </w:r>
      <w:proofErr w:type="spellStart"/>
      <w:r w:rsidRPr="00A7756A">
        <w:rPr>
          <w:sz w:val="22"/>
          <w:szCs w:val="18"/>
        </w:rPr>
        <w:t>Loucadie</w:t>
      </w:r>
      <w:proofErr w:type="spellEnd"/>
      <w:r w:rsidRPr="00A7756A">
        <w:rPr>
          <w:sz w:val="22"/>
          <w:szCs w:val="18"/>
        </w:rPr>
        <w:t xml:space="preserve"> et à qui comme </w:t>
      </w:r>
      <w:proofErr w:type="spellStart"/>
      <w:r w:rsidRPr="00A7756A">
        <w:rPr>
          <w:sz w:val="22"/>
          <w:szCs w:val="18"/>
        </w:rPr>
        <w:t>Mawussi</w:t>
      </w:r>
      <w:proofErr w:type="spellEnd"/>
      <w:r w:rsidRPr="00A7756A">
        <w:rPr>
          <w:sz w:val="22"/>
          <w:szCs w:val="18"/>
        </w:rPr>
        <w:t xml:space="preserve"> n’a p</w:t>
      </w:r>
      <w:r w:rsidR="00464BC7">
        <w:rPr>
          <w:sz w:val="22"/>
          <w:szCs w:val="18"/>
        </w:rPr>
        <w:t>as la possibilité de</w:t>
      </w:r>
      <w:r w:rsidRPr="00A7756A">
        <w:rPr>
          <w:sz w:val="22"/>
          <w:szCs w:val="18"/>
        </w:rPr>
        <w:t xml:space="preserve"> supporter ses enfants</w:t>
      </w:r>
      <w:r w:rsidR="00464BC7">
        <w:rPr>
          <w:sz w:val="22"/>
          <w:szCs w:val="18"/>
        </w:rPr>
        <w:t xml:space="preserve"> non - voyants par l’</w:t>
      </w:r>
      <w:r w:rsidRPr="00A7756A">
        <w:rPr>
          <w:sz w:val="22"/>
          <w:szCs w:val="18"/>
        </w:rPr>
        <w:t>intégr</w:t>
      </w:r>
      <w:r w:rsidR="00464BC7">
        <w:rPr>
          <w:sz w:val="22"/>
          <w:szCs w:val="18"/>
        </w:rPr>
        <w:t>ation scolaire</w:t>
      </w:r>
      <w:r w:rsidRPr="00A7756A">
        <w:rPr>
          <w:sz w:val="22"/>
          <w:szCs w:val="18"/>
        </w:rPr>
        <w:t>.</w:t>
      </w:r>
    </w:p>
    <w:p w:rsidR="00D01EF8" w:rsidRPr="00A7756A" w:rsidRDefault="00D01EF8" w:rsidP="00A7756A">
      <w:pPr>
        <w:jc w:val="both"/>
        <w:rPr>
          <w:sz w:val="22"/>
          <w:szCs w:val="18"/>
        </w:rPr>
      </w:pP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b/>
          <w:i/>
          <w:sz w:val="22"/>
          <w:szCs w:val="18"/>
        </w:rPr>
        <w:t>Comment soutenir le projet ?</w:t>
      </w:r>
      <w:r w:rsidRPr="00A7756A">
        <w:rPr>
          <w:sz w:val="22"/>
          <w:szCs w:val="18"/>
        </w:rPr>
        <w:t xml:space="preserve"> FON.T.ES – TO</w:t>
      </w:r>
      <w:r w:rsidR="00C7156B">
        <w:rPr>
          <w:sz w:val="22"/>
          <w:szCs w:val="18"/>
        </w:rPr>
        <w:t>G</w:t>
      </w:r>
      <w:r w:rsidRPr="00A7756A">
        <w:rPr>
          <w:sz w:val="22"/>
          <w:szCs w:val="18"/>
        </w:rPr>
        <w:t>O est à la recherche</w:t>
      </w:r>
      <w:r w:rsidR="00C7156B">
        <w:rPr>
          <w:sz w:val="22"/>
          <w:szCs w:val="18"/>
        </w:rPr>
        <w:t xml:space="preserve"> d’aide financière</w:t>
      </w:r>
      <w:r w:rsidRPr="00A7756A">
        <w:rPr>
          <w:sz w:val="22"/>
          <w:szCs w:val="18"/>
        </w:rPr>
        <w:t xml:space="preserve"> pour l</w:t>
      </w:r>
      <w:r w:rsidR="00464BC7">
        <w:rPr>
          <w:sz w:val="22"/>
          <w:szCs w:val="18"/>
        </w:rPr>
        <w:t xml:space="preserve">a construction </w:t>
      </w:r>
      <w:r w:rsidR="00C7156B">
        <w:rPr>
          <w:sz w:val="22"/>
          <w:szCs w:val="18"/>
        </w:rPr>
        <w:t>de la structure sanitaire et ainsi</w:t>
      </w:r>
      <w:r w:rsidRPr="00A7756A">
        <w:rPr>
          <w:sz w:val="22"/>
          <w:szCs w:val="18"/>
        </w:rPr>
        <w:t xml:space="preserve"> tou</w:t>
      </w:r>
      <w:r w:rsidR="00C7156B">
        <w:rPr>
          <w:sz w:val="22"/>
          <w:szCs w:val="18"/>
        </w:rPr>
        <w:t xml:space="preserve">tes autres formes d’aides et </w:t>
      </w:r>
      <w:r w:rsidRPr="00A7756A">
        <w:rPr>
          <w:sz w:val="22"/>
          <w:szCs w:val="18"/>
        </w:rPr>
        <w:t>soutien</w:t>
      </w:r>
      <w:r w:rsidR="00C7156B">
        <w:rPr>
          <w:sz w:val="22"/>
          <w:szCs w:val="18"/>
        </w:rPr>
        <w:t>s sont les bienvenu</w:t>
      </w:r>
      <w:r w:rsidRPr="00A7756A">
        <w:rPr>
          <w:sz w:val="22"/>
          <w:szCs w:val="18"/>
        </w:rPr>
        <w:t>s.</w:t>
      </w: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 xml:space="preserve">Dans le document ci – joint, vous trouverez une analyse approfondie et détaillée du </w:t>
      </w:r>
      <w:r w:rsidR="00C7156B">
        <w:rPr>
          <w:sz w:val="22"/>
          <w:szCs w:val="18"/>
        </w:rPr>
        <w:t xml:space="preserve">projet et de sa réalisation </w:t>
      </w:r>
      <w:r w:rsidRPr="00A7756A">
        <w:rPr>
          <w:sz w:val="22"/>
          <w:szCs w:val="18"/>
        </w:rPr>
        <w:t xml:space="preserve"> comprenant le coût du projet, le temp</w:t>
      </w:r>
      <w:r w:rsidR="00C7156B">
        <w:rPr>
          <w:sz w:val="22"/>
          <w:szCs w:val="18"/>
        </w:rPr>
        <w:t>s de sa réalisation</w:t>
      </w:r>
      <w:r w:rsidRPr="00A7756A">
        <w:rPr>
          <w:sz w:val="22"/>
          <w:szCs w:val="18"/>
        </w:rPr>
        <w:t>, le but, les objectifs et le plan de suivi, la description de la structure et des infrastructures ainsi que l’organigramme de fonctionnement.</w:t>
      </w:r>
    </w:p>
    <w:p w:rsidR="00A7756A" w:rsidRPr="00A7756A" w:rsidRDefault="00A7756A" w:rsidP="00A7756A">
      <w:pPr>
        <w:jc w:val="both"/>
        <w:rPr>
          <w:sz w:val="22"/>
          <w:szCs w:val="18"/>
        </w:rPr>
      </w:pP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 xml:space="preserve">Nous vous remercions par avance pour </w:t>
      </w:r>
      <w:r w:rsidR="00464BC7">
        <w:rPr>
          <w:sz w:val="22"/>
          <w:szCs w:val="18"/>
        </w:rPr>
        <w:t xml:space="preserve">votre attention </w:t>
      </w:r>
      <w:r w:rsidRPr="00A7756A">
        <w:rPr>
          <w:sz w:val="22"/>
          <w:szCs w:val="18"/>
        </w:rPr>
        <w:t>à notre lettre et à l’analyse de ce projet.</w:t>
      </w:r>
    </w:p>
    <w:p w:rsidR="00A7756A" w:rsidRPr="00A7756A" w:rsidRDefault="00A7756A" w:rsidP="00A7756A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>Nous restons disponibles pour toute</w:t>
      </w:r>
      <w:r w:rsidR="00464BC7">
        <w:rPr>
          <w:sz w:val="22"/>
          <w:szCs w:val="18"/>
        </w:rPr>
        <w:t>s</w:t>
      </w:r>
      <w:r w:rsidRPr="00A7756A">
        <w:rPr>
          <w:sz w:val="22"/>
          <w:szCs w:val="18"/>
        </w:rPr>
        <w:t xml:space="preserve"> autre</w:t>
      </w:r>
      <w:r w:rsidR="00464BC7">
        <w:rPr>
          <w:sz w:val="22"/>
          <w:szCs w:val="18"/>
        </w:rPr>
        <w:t>s</w:t>
      </w:r>
      <w:r w:rsidRPr="00A7756A">
        <w:rPr>
          <w:sz w:val="22"/>
          <w:szCs w:val="18"/>
        </w:rPr>
        <w:t xml:space="preserve"> information</w:t>
      </w:r>
      <w:r w:rsidR="00464BC7">
        <w:rPr>
          <w:sz w:val="22"/>
          <w:szCs w:val="18"/>
        </w:rPr>
        <w:t>s</w:t>
      </w:r>
      <w:r w:rsidRPr="00A7756A">
        <w:rPr>
          <w:sz w:val="22"/>
          <w:szCs w:val="18"/>
        </w:rPr>
        <w:t xml:space="preserve"> nécessaire</w:t>
      </w:r>
      <w:r w:rsidR="00464BC7">
        <w:rPr>
          <w:sz w:val="22"/>
          <w:szCs w:val="18"/>
        </w:rPr>
        <w:t xml:space="preserve">s et </w:t>
      </w:r>
      <w:r w:rsidRPr="00A7756A">
        <w:rPr>
          <w:sz w:val="22"/>
          <w:szCs w:val="18"/>
        </w:rPr>
        <w:t>pour une éventuelle rencontre avec vous.</w:t>
      </w:r>
    </w:p>
    <w:p w:rsidR="00A7756A" w:rsidRPr="00216562" w:rsidRDefault="00A7756A" w:rsidP="00216562">
      <w:pPr>
        <w:jc w:val="both"/>
        <w:rPr>
          <w:sz w:val="22"/>
          <w:szCs w:val="18"/>
        </w:rPr>
      </w:pPr>
      <w:r w:rsidRPr="00A7756A">
        <w:rPr>
          <w:sz w:val="22"/>
          <w:szCs w:val="18"/>
        </w:rPr>
        <w:t>Cordiales salutations !</w:t>
      </w:r>
    </w:p>
    <w:p w:rsidR="00A7756A" w:rsidRPr="00A7756A" w:rsidRDefault="00A7756A" w:rsidP="00A7756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18"/>
          <w:lang w:val="it-IT"/>
        </w:rPr>
      </w:pPr>
      <w:r w:rsidRPr="00A7756A">
        <w:rPr>
          <w:sz w:val="22"/>
          <w:szCs w:val="18"/>
          <w:lang w:val="it-IT"/>
        </w:rPr>
        <w:t xml:space="preserve">                                             </w:t>
      </w:r>
      <w:r>
        <w:rPr>
          <w:sz w:val="22"/>
          <w:szCs w:val="18"/>
          <w:lang w:val="it-IT"/>
        </w:rPr>
        <w:t xml:space="preserve">                            </w:t>
      </w:r>
      <w:r w:rsidRPr="00A7756A">
        <w:rPr>
          <w:sz w:val="22"/>
          <w:szCs w:val="18"/>
          <w:lang w:val="it-IT"/>
        </w:rPr>
        <w:t xml:space="preserve">     </w:t>
      </w:r>
      <w:r w:rsidRPr="00A7756A">
        <w:rPr>
          <w:b/>
          <w:bCs/>
          <w:sz w:val="22"/>
          <w:szCs w:val="18"/>
          <w:lang w:val="it-IT"/>
        </w:rPr>
        <w:t xml:space="preserve">Moïse A. </w:t>
      </w:r>
      <w:r w:rsidR="00464BC7" w:rsidRPr="00A7756A">
        <w:rPr>
          <w:b/>
          <w:bCs/>
          <w:sz w:val="22"/>
          <w:szCs w:val="18"/>
          <w:lang w:val="it-IT"/>
        </w:rPr>
        <w:t>TCHAPO</w:t>
      </w:r>
    </w:p>
    <w:p w:rsidR="00A7756A" w:rsidRPr="00A7756A" w:rsidRDefault="00A7756A" w:rsidP="00A7756A">
      <w:pPr>
        <w:widowControl w:val="0"/>
        <w:autoSpaceDE w:val="0"/>
        <w:autoSpaceDN w:val="0"/>
        <w:adjustRightInd w:val="0"/>
        <w:jc w:val="right"/>
        <w:rPr>
          <w:sz w:val="22"/>
          <w:szCs w:val="18"/>
          <w:lang w:val="it-IT"/>
        </w:rPr>
      </w:pPr>
      <w:r w:rsidRPr="00A7756A">
        <w:rPr>
          <w:sz w:val="22"/>
          <w:szCs w:val="18"/>
          <w:lang w:val="it-IT"/>
        </w:rPr>
        <w:t xml:space="preserve">                                                                                                         </w:t>
      </w:r>
      <w:r>
        <w:rPr>
          <w:sz w:val="22"/>
          <w:szCs w:val="18"/>
          <w:lang w:val="it-IT"/>
        </w:rPr>
        <w:t xml:space="preserve">        </w:t>
      </w:r>
      <w:r w:rsidRPr="00A7756A">
        <w:rPr>
          <w:sz w:val="22"/>
          <w:szCs w:val="18"/>
          <w:lang w:val="it-IT"/>
        </w:rPr>
        <w:t>Président de FON.T.ES – TOGO</w:t>
      </w:r>
    </w:p>
    <w:p w:rsidR="009655F8" w:rsidRPr="00216562" w:rsidRDefault="00A7756A" w:rsidP="00216562">
      <w:pPr>
        <w:widowControl w:val="0"/>
        <w:autoSpaceDE w:val="0"/>
        <w:autoSpaceDN w:val="0"/>
        <w:adjustRightInd w:val="0"/>
        <w:jc w:val="right"/>
        <w:rPr>
          <w:sz w:val="22"/>
          <w:szCs w:val="18"/>
          <w:lang w:val="it-IT"/>
        </w:rPr>
      </w:pPr>
      <w:r w:rsidRPr="00A7756A">
        <w:rPr>
          <w:sz w:val="22"/>
          <w:szCs w:val="18"/>
          <w:lang w:val="it-IT"/>
        </w:rPr>
        <w:t xml:space="preserve">                                                                                                         Coordonateur du PINV – LOME</w:t>
      </w:r>
      <w:r w:rsidRPr="00A7756A">
        <w:rPr>
          <w:sz w:val="22"/>
          <w:szCs w:val="18"/>
          <w:lang w:val="it-IT"/>
        </w:rPr>
        <w:br/>
        <w:t xml:space="preserve">                                                         Représentant du Gruppo San Francesco d’Assisi – ITALIA</w:t>
      </w:r>
    </w:p>
    <w:sectPr w:rsidR="009655F8" w:rsidRPr="00216562" w:rsidSect="005435E4">
      <w:footerReference w:type="default" r:id="rId7"/>
      <w:pgSz w:w="11906" w:h="16838"/>
      <w:pgMar w:top="851" w:right="851" w:bottom="851" w:left="851" w:header="680" w:footer="62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C4" w:rsidRDefault="00AE1EC4" w:rsidP="00FF0C1A">
      <w:r>
        <w:separator/>
      </w:r>
    </w:p>
  </w:endnote>
  <w:endnote w:type="continuationSeparator" w:id="0">
    <w:p w:rsidR="00AE1EC4" w:rsidRDefault="00AE1EC4" w:rsidP="00F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4" w:rsidRPr="00D806D9" w:rsidRDefault="00D806D9" w:rsidP="00D806D9">
    <w:pPr>
      <w:pStyle w:val="Pieddepage"/>
    </w:pPr>
    <w:r>
      <w:rPr>
        <w:lang w:val="es-ES"/>
      </w:rPr>
      <w:t xml:space="preserve">18B.P:45 Avédzi-Lomé18 </w:t>
    </w:r>
    <w:r w:rsidRPr="00AB122C">
      <w:rPr>
        <w:lang w:val="es-ES"/>
      </w:rPr>
      <w:t xml:space="preserve">Togo </w:t>
    </w:r>
    <w:r>
      <w:rPr>
        <w:lang w:val="es-ES"/>
      </w:rPr>
      <w:t>Tel</w:t>
    </w:r>
    <w:proofErr w:type="gramStart"/>
    <w:r>
      <w:rPr>
        <w:lang w:val="es-ES"/>
      </w:rPr>
      <w:t>.</w:t>
    </w:r>
    <w:r w:rsidR="00732C04">
      <w:rPr>
        <w:lang w:val="es-ES"/>
      </w:rPr>
      <w:t>:</w:t>
    </w:r>
    <w:proofErr w:type="gramEnd"/>
    <w:r w:rsidR="00732C04">
      <w:rPr>
        <w:lang w:val="es-ES"/>
      </w:rPr>
      <w:t>(+</w:t>
    </w:r>
    <w:r>
      <w:rPr>
        <w:lang w:val="es-ES"/>
      </w:rPr>
      <w:t>228</w:t>
    </w:r>
    <w:r w:rsidR="00732C04">
      <w:rPr>
        <w:lang w:val="es-ES"/>
      </w:rPr>
      <w:t>)</w:t>
    </w:r>
    <w:r>
      <w:rPr>
        <w:lang w:val="es-ES"/>
      </w:rPr>
      <w:t> 9806 2442 / 2240 0101 Email:</w:t>
    </w:r>
    <w:hyperlink r:id="rId1" w:history="1">
      <w:r w:rsidRPr="00687B05">
        <w:rPr>
          <w:rStyle w:val="Lienhypertexte"/>
          <w:lang w:val="es-ES"/>
        </w:rPr>
        <w:t>representation_togo@yahoo.fr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C4" w:rsidRDefault="00AE1EC4" w:rsidP="00FF0C1A">
      <w:r>
        <w:separator/>
      </w:r>
    </w:p>
  </w:footnote>
  <w:footnote w:type="continuationSeparator" w:id="0">
    <w:p w:rsidR="00AE1EC4" w:rsidRDefault="00AE1EC4" w:rsidP="00FF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6CD"/>
    <w:multiLevelType w:val="hybridMultilevel"/>
    <w:tmpl w:val="A908213E"/>
    <w:lvl w:ilvl="0" w:tplc="7BFA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13083"/>
    <w:rsid w:val="0003357F"/>
    <w:rsid w:val="00061E47"/>
    <w:rsid w:val="00066189"/>
    <w:rsid w:val="00106493"/>
    <w:rsid w:val="00147541"/>
    <w:rsid w:val="001B55EA"/>
    <w:rsid w:val="001D3A88"/>
    <w:rsid w:val="001D3C45"/>
    <w:rsid w:val="00213083"/>
    <w:rsid w:val="00216562"/>
    <w:rsid w:val="00246F38"/>
    <w:rsid w:val="002873E6"/>
    <w:rsid w:val="00294B78"/>
    <w:rsid w:val="002E5481"/>
    <w:rsid w:val="002F1C7D"/>
    <w:rsid w:val="002F7750"/>
    <w:rsid w:val="0036317B"/>
    <w:rsid w:val="003E4DC3"/>
    <w:rsid w:val="00416409"/>
    <w:rsid w:val="00430EF2"/>
    <w:rsid w:val="00464BC7"/>
    <w:rsid w:val="00473D3A"/>
    <w:rsid w:val="00477CC5"/>
    <w:rsid w:val="005354A4"/>
    <w:rsid w:val="005537AB"/>
    <w:rsid w:val="0064397F"/>
    <w:rsid w:val="00686393"/>
    <w:rsid w:val="006F6ECE"/>
    <w:rsid w:val="00732C04"/>
    <w:rsid w:val="007930CC"/>
    <w:rsid w:val="007A0D3B"/>
    <w:rsid w:val="007E1960"/>
    <w:rsid w:val="007E25A0"/>
    <w:rsid w:val="00814112"/>
    <w:rsid w:val="008261F1"/>
    <w:rsid w:val="00896EB3"/>
    <w:rsid w:val="008B6D00"/>
    <w:rsid w:val="008D0E55"/>
    <w:rsid w:val="008E37CC"/>
    <w:rsid w:val="009655F8"/>
    <w:rsid w:val="00995531"/>
    <w:rsid w:val="00A5188A"/>
    <w:rsid w:val="00A6020B"/>
    <w:rsid w:val="00A7756A"/>
    <w:rsid w:val="00AE1EC4"/>
    <w:rsid w:val="00B23C29"/>
    <w:rsid w:val="00BC3A34"/>
    <w:rsid w:val="00C7156B"/>
    <w:rsid w:val="00C94333"/>
    <w:rsid w:val="00D01EF8"/>
    <w:rsid w:val="00D806D9"/>
    <w:rsid w:val="00D92F84"/>
    <w:rsid w:val="00E35C56"/>
    <w:rsid w:val="00EE74AD"/>
    <w:rsid w:val="00EF27C8"/>
    <w:rsid w:val="00F26EE5"/>
    <w:rsid w:val="00FF0C1A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3"/>
    <w:pPr>
      <w:tabs>
        <w:tab w:val="left" w:pos="34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13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resentation_tog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Moïse</dc:creator>
  <cp:lastModifiedBy>TOGOCEL</cp:lastModifiedBy>
  <cp:revision>6</cp:revision>
  <dcterms:created xsi:type="dcterms:W3CDTF">2015-11-08T12:09:00Z</dcterms:created>
  <dcterms:modified xsi:type="dcterms:W3CDTF">2015-11-11T09:44:00Z</dcterms:modified>
</cp:coreProperties>
</file>